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FC" w:rsidRPr="00D676FC" w:rsidRDefault="00D676FC" w:rsidP="00D676FC">
      <w:pPr>
        <w:shd w:val="clear" w:color="auto" w:fill="92D050"/>
        <w:spacing w:after="0"/>
        <w:jc w:val="center"/>
        <w:rPr>
          <w:rFonts w:cstheme="minorHAnsi"/>
          <w:b/>
          <w:sz w:val="30"/>
          <w:szCs w:val="30"/>
          <w:lang w:val="ky-KG"/>
        </w:rPr>
      </w:pPr>
      <w:r w:rsidRPr="00D676FC">
        <w:rPr>
          <w:rFonts w:cstheme="minorHAnsi"/>
          <w:b/>
          <w:sz w:val="30"/>
          <w:szCs w:val="30"/>
          <w:lang w:val="ky-KG"/>
        </w:rPr>
        <w:t>АКЦИОНЕРЛЕР ҮЧҮН ЭСТЕТКИЧ</w:t>
      </w:r>
    </w:p>
    <w:p w:rsidR="00D676FC" w:rsidRDefault="00D676FC" w:rsidP="00D676FC">
      <w:pPr>
        <w:pStyle w:val="a3"/>
        <w:spacing w:after="0"/>
        <w:jc w:val="both"/>
        <w:rPr>
          <w:rFonts w:cstheme="minorHAnsi"/>
          <w:b/>
          <w:sz w:val="24"/>
          <w:szCs w:val="24"/>
          <w:lang w:val="ky-KG"/>
        </w:rPr>
      </w:pPr>
    </w:p>
    <w:p w:rsidR="00D676FC" w:rsidRPr="005C595A" w:rsidRDefault="00D676FC" w:rsidP="00861126">
      <w:pPr>
        <w:spacing w:after="0"/>
        <w:jc w:val="center"/>
        <w:rPr>
          <w:rFonts w:cstheme="minorHAnsi"/>
          <w:b/>
          <w:sz w:val="24"/>
          <w:szCs w:val="24"/>
          <w:lang w:val="ky-KG"/>
        </w:rPr>
      </w:pPr>
      <w:r>
        <w:rPr>
          <w:rFonts w:cstheme="minorHAnsi"/>
          <w:b/>
          <w:sz w:val="24"/>
          <w:szCs w:val="24"/>
          <w:lang w:val="ky-KG"/>
        </w:rPr>
        <w:t>Өз дивиденддериңизди кантип</w:t>
      </w:r>
      <w:r w:rsidR="00861126">
        <w:rPr>
          <w:rFonts w:cstheme="minorHAnsi"/>
          <w:b/>
          <w:sz w:val="24"/>
          <w:szCs w:val="24"/>
          <w:lang w:val="ky-KG"/>
        </w:rPr>
        <w:t>жана</w:t>
      </w:r>
      <w:r>
        <w:rPr>
          <w:rFonts w:cstheme="minorHAnsi"/>
          <w:b/>
          <w:sz w:val="24"/>
          <w:szCs w:val="24"/>
          <w:lang w:val="ky-KG"/>
        </w:rPr>
        <w:t xml:space="preserve"> кайдан алсаңыз болот</w:t>
      </w:r>
      <w:r w:rsidRPr="005C595A">
        <w:rPr>
          <w:rFonts w:cstheme="minorHAnsi"/>
          <w:b/>
          <w:sz w:val="24"/>
          <w:szCs w:val="24"/>
          <w:lang w:val="ky-KG"/>
        </w:rPr>
        <w:t>?</w:t>
      </w:r>
    </w:p>
    <w:p w:rsidR="00D676FC" w:rsidRDefault="00D676FC" w:rsidP="00D676FC">
      <w:pPr>
        <w:spacing w:line="240" w:lineRule="auto"/>
        <w:jc w:val="both"/>
        <w:rPr>
          <w:rFonts w:cstheme="minorHAnsi"/>
          <w:lang w:val="ky-KG"/>
        </w:rPr>
      </w:pPr>
      <w:r>
        <w:rPr>
          <w:rFonts w:cstheme="minorHAnsi"/>
          <w:lang w:val="ky-KG"/>
        </w:rPr>
        <w:t>Дивиденддерди акчалай төлөгөндө акционердин жазуу жүзүндөгү арызына ылайык, төлөп берүү накталай же накталай эмес формада жүргүзүлөт.</w:t>
      </w:r>
    </w:p>
    <w:p w:rsidR="00D676FC" w:rsidRDefault="00D676FC" w:rsidP="00861126">
      <w:pPr>
        <w:spacing w:after="0" w:line="240" w:lineRule="auto"/>
        <w:jc w:val="center"/>
        <w:rPr>
          <w:rFonts w:cstheme="minorHAnsi"/>
          <w:b/>
          <w:shd w:val="clear" w:color="auto" w:fill="FFFFFF"/>
          <w:lang w:val="ky-KG"/>
        </w:rPr>
      </w:pPr>
      <w:r>
        <w:rPr>
          <w:rFonts w:cstheme="minorHAnsi"/>
          <w:b/>
          <w:shd w:val="clear" w:color="auto" w:fill="FFFFFF"/>
          <w:lang w:val="ky-KG"/>
        </w:rPr>
        <w:t>Дивиденддер чегерилген учурда, Сиз аларды өзүңүз акционер болуп эсептелген Коомдон алышыңыз мүмкүн.  Аларды алууда төмөнкү документтерди көрсөтүүңүз керек болот:</w:t>
      </w:r>
    </w:p>
    <w:p w:rsidR="00D676FC" w:rsidRPr="00BE7503" w:rsidRDefault="00D676FC" w:rsidP="00D676FC">
      <w:pPr>
        <w:pStyle w:val="a3"/>
        <w:numPr>
          <w:ilvl w:val="0"/>
          <w:numId w:val="2"/>
        </w:numPr>
        <w:spacing w:line="240" w:lineRule="auto"/>
        <w:ind w:left="426" w:hanging="284"/>
        <w:jc w:val="both"/>
        <w:rPr>
          <w:rFonts w:cstheme="minorHAnsi"/>
          <w:i/>
          <w:shd w:val="clear" w:color="auto" w:fill="FFFFFF"/>
          <w:lang w:val="ky-KG"/>
        </w:rPr>
      </w:pPr>
      <w:r w:rsidRPr="00BE7503">
        <w:rPr>
          <w:rFonts w:cstheme="minorHAnsi"/>
          <w:i/>
          <w:shd w:val="clear" w:color="auto" w:fill="FFFFFF"/>
          <w:lang w:val="ky-KG"/>
        </w:rPr>
        <w:t>паспорт;</w:t>
      </w:r>
    </w:p>
    <w:p w:rsidR="00D676FC" w:rsidRPr="00BE7503" w:rsidRDefault="00D676FC" w:rsidP="00D676FC">
      <w:pPr>
        <w:pStyle w:val="a3"/>
        <w:numPr>
          <w:ilvl w:val="0"/>
          <w:numId w:val="2"/>
        </w:numPr>
        <w:spacing w:line="240" w:lineRule="auto"/>
        <w:ind w:left="426" w:hanging="284"/>
        <w:jc w:val="both"/>
        <w:rPr>
          <w:rFonts w:cstheme="minorHAnsi"/>
          <w:shd w:val="clear" w:color="auto" w:fill="FFFFFF"/>
          <w:lang w:val="ky-KG"/>
        </w:rPr>
      </w:pPr>
      <w:r>
        <w:rPr>
          <w:rFonts w:cstheme="minorHAnsi"/>
          <w:i/>
          <w:shd w:val="clear" w:color="auto" w:fill="FFFFFF"/>
          <w:lang w:val="ky-KG"/>
        </w:rPr>
        <w:t>эгер ишенимдүү адам аркылуу болсо, нотариалдык күбөлөндүрүлгөн ага жазылган ишеним кат</w:t>
      </w:r>
      <w:r w:rsidRPr="00BE7503">
        <w:rPr>
          <w:rFonts w:cstheme="minorHAnsi"/>
          <w:shd w:val="clear" w:color="auto" w:fill="FFFFFF"/>
          <w:lang w:val="ky-KG"/>
        </w:rPr>
        <w:t>.</w:t>
      </w:r>
    </w:p>
    <w:p w:rsidR="00BF5718" w:rsidRDefault="00D676FC" w:rsidP="00861126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hd w:val="clear" w:color="auto" w:fill="FFFFFF"/>
          <w:lang w:val="ky-KG"/>
        </w:rPr>
      </w:pPr>
      <w:r>
        <w:rPr>
          <w:rFonts w:cstheme="minorHAnsi"/>
          <w:b/>
          <w:color w:val="C45911" w:themeColor="accent2" w:themeShade="BF"/>
          <w:shd w:val="clear" w:color="auto" w:fill="FFFFFF"/>
          <w:lang w:val="ky-KG"/>
        </w:rPr>
        <w:t xml:space="preserve">Эгерде, Сиз жашаган жерден Коом узак жерде жайгашкандыктан өз дивиденддериңизди </w:t>
      </w:r>
    </w:p>
    <w:p w:rsidR="00D676FC" w:rsidRPr="008E23C4" w:rsidRDefault="00D676FC" w:rsidP="00861126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hd w:val="clear" w:color="auto" w:fill="FFFFFF"/>
          <w:lang w:val="ky-KG"/>
        </w:rPr>
      </w:pPr>
      <w:r>
        <w:rPr>
          <w:rFonts w:cstheme="minorHAnsi"/>
          <w:b/>
          <w:color w:val="C45911" w:themeColor="accent2" w:themeShade="BF"/>
          <w:shd w:val="clear" w:color="auto" w:fill="FFFFFF"/>
          <w:lang w:val="ky-KG"/>
        </w:rPr>
        <w:t>ала албай жаткан болсоңуз, Сиздин төмөндөгүдөй укуктарыңыз бар</w:t>
      </w:r>
      <w:r w:rsidRPr="008E23C4">
        <w:rPr>
          <w:rFonts w:cstheme="minorHAnsi"/>
          <w:b/>
          <w:color w:val="C45911" w:themeColor="accent2" w:themeShade="BF"/>
          <w:shd w:val="clear" w:color="auto" w:fill="FFFFFF"/>
          <w:lang w:val="ky-KG"/>
        </w:rPr>
        <w:t>:</w:t>
      </w:r>
    </w:p>
    <w:p w:rsidR="00D676FC" w:rsidRDefault="00D676FC" w:rsidP="00D676FC">
      <w:pPr>
        <w:pStyle w:val="a3"/>
        <w:numPr>
          <w:ilvl w:val="0"/>
          <w:numId w:val="2"/>
        </w:numPr>
        <w:spacing w:line="240" w:lineRule="auto"/>
        <w:ind w:left="426" w:hanging="283"/>
        <w:jc w:val="both"/>
        <w:rPr>
          <w:rFonts w:cstheme="minorHAnsi"/>
          <w:i/>
          <w:shd w:val="clear" w:color="auto" w:fill="FFFFFF"/>
          <w:lang w:val="ky-KG"/>
        </w:rPr>
      </w:pPr>
      <w:r>
        <w:rPr>
          <w:rFonts w:cstheme="minorHAnsi"/>
          <w:i/>
          <w:shd w:val="clear" w:color="auto" w:fill="FFFFFF"/>
          <w:lang w:val="ky-KG"/>
        </w:rPr>
        <w:t>Сиз акционер болуп эсептелген Коомдун Башкы директоруна, дивиденддерди Сиздин банктык эсебиңизге же ба</w:t>
      </w:r>
      <w:r w:rsidR="001F10E1">
        <w:rPr>
          <w:rFonts w:cstheme="minorHAnsi"/>
          <w:i/>
          <w:shd w:val="clear" w:color="auto" w:fill="FFFFFF"/>
          <w:lang w:val="ky-KG"/>
        </w:rPr>
        <w:t>н</w:t>
      </w:r>
      <w:r>
        <w:rPr>
          <w:rFonts w:cstheme="minorHAnsi"/>
          <w:i/>
          <w:shd w:val="clear" w:color="auto" w:fill="FFFFFF"/>
          <w:lang w:val="ky-KG"/>
        </w:rPr>
        <w:t>ктык карточкаңызга которуу өтүнүчү менен, жеке өзүңүз арыз жазуу;</w:t>
      </w:r>
    </w:p>
    <w:p w:rsidR="00D676FC" w:rsidRPr="00BE7503" w:rsidRDefault="00D676FC" w:rsidP="00D676FC">
      <w:pPr>
        <w:pStyle w:val="a3"/>
        <w:numPr>
          <w:ilvl w:val="0"/>
          <w:numId w:val="2"/>
        </w:numPr>
        <w:spacing w:line="240" w:lineRule="auto"/>
        <w:ind w:left="426" w:hanging="283"/>
        <w:jc w:val="both"/>
        <w:rPr>
          <w:rFonts w:cstheme="minorHAnsi"/>
          <w:i/>
          <w:shd w:val="clear" w:color="auto" w:fill="FFFFFF"/>
          <w:lang w:val="ky-KG"/>
        </w:rPr>
      </w:pPr>
      <w:r>
        <w:rPr>
          <w:rFonts w:cstheme="minorHAnsi"/>
          <w:i/>
          <w:shd w:val="clear" w:color="auto" w:fill="FFFFFF"/>
          <w:lang w:val="ky-KG"/>
        </w:rPr>
        <w:t>Арызда Сиздин энчилүү эсебиңиздин номерин же банктык картаңыздын номерин көрсөтүү керек (көчүрмөсүн тиркеп койгон жакшы);</w:t>
      </w:r>
    </w:p>
    <w:p w:rsidR="00D676FC" w:rsidRPr="00BE7503" w:rsidRDefault="00D676FC" w:rsidP="00D676FC">
      <w:pPr>
        <w:pStyle w:val="a3"/>
        <w:numPr>
          <w:ilvl w:val="0"/>
          <w:numId w:val="2"/>
        </w:numPr>
        <w:spacing w:after="0" w:line="240" w:lineRule="auto"/>
        <w:ind w:left="426" w:hanging="283"/>
        <w:jc w:val="both"/>
        <w:rPr>
          <w:rFonts w:cstheme="minorHAnsi"/>
          <w:i/>
          <w:shd w:val="clear" w:color="auto" w:fill="FFFFFF"/>
          <w:lang w:val="ky-KG"/>
        </w:rPr>
      </w:pPr>
      <w:r>
        <w:rPr>
          <w:rFonts w:cstheme="minorHAnsi"/>
          <w:i/>
          <w:shd w:val="clear" w:color="auto" w:fill="FFFFFF"/>
          <w:lang w:val="ky-KG"/>
        </w:rPr>
        <w:t>Паспорттун көчүрмөсүн тиркөө.</w:t>
      </w:r>
    </w:p>
    <w:p w:rsidR="00D676FC" w:rsidRPr="000535AA" w:rsidRDefault="0021186C" w:rsidP="00D676FC">
      <w:pPr>
        <w:pStyle w:val="a3"/>
        <w:ind w:left="0"/>
        <w:jc w:val="both"/>
        <w:rPr>
          <w:rFonts w:cstheme="minorHAnsi"/>
          <w:i/>
          <w:sz w:val="24"/>
          <w:szCs w:val="24"/>
          <w:shd w:val="clear" w:color="auto" w:fill="FFFFFF"/>
          <w:lang w:val="ky-KG"/>
        </w:rPr>
      </w:pPr>
      <w:r w:rsidRPr="0021186C">
        <w:rPr>
          <w:rFonts w:cstheme="minorHAnsi"/>
          <w:i/>
          <w:sz w:val="24"/>
          <w:szCs w:val="24"/>
          <w:shd w:val="clear" w:color="auto" w:fill="FFFFFF"/>
          <w:lang w:val="ky-KG"/>
        </w:rPr>
        <w:pict>
          <v:rect id="_x0000_i1025" style="width:0;height:1.5pt" o:hralign="center" o:hrstd="t" o:hr="t" fillcolor="#a0a0a0" stroked="f"/>
        </w:pict>
      </w:r>
    </w:p>
    <w:p w:rsidR="00D676FC" w:rsidRPr="000B5B3C" w:rsidRDefault="00D676FC" w:rsidP="00D676FC">
      <w:pPr>
        <w:jc w:val="center"/>
        <w:rPr>
          <w:rFonts w:cstheme="minorHAnsi"/>
          <w:b/>
          <w:color w:val="008000"/>
          <w:sz w:val="24"/>
          <w:szCs w:val="24"/>
          <w:shd w:val="clear" w:color="auto" w:fill="FFFFFF"/>
          <w:lang w:val="ky-KG"/>
        </w:rPr>
      </w:pPr>
      <w:r>
        <w:rPr>
          <w:rFonts w:cstheme="minorHAnsi"/>
          <w:b/>
          <w:color w:val="008000"/>
          <w:sz w:val="24"/>
          <w:szCs w:val="24"/>
          <w:shd w:val="clear" w:color="auto" w:fill="FFFFFF"/>
          <w:lang w:val="ky-KG"/>
        </w:rPr>
        <w:t>Сизге ыңгайлуу болуусу үчүн, Улуттук энергохолдингдин сайтында атайын баракча түзүлгөн, ал жерден Сиз өз дивиденддериңиздин суммасын биле аласыз.</w:t>
      </w:r>
    </w:p>
    <w:p w:rsidR="00D676FC" w:rsidRPr="008472D0" w:rsidRDefault="00D676FC" w:rsidP="00D676FC">
      <w:pPr>
        <w:spacing w:after="0"/>
        <w:jc w:val="center"/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</w:pPr>
      <w:r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  <w:t>Улуттук</w:t>
      </w:r>
      <w:r w:rsidRPr="00BE750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  <w:t xml:space="preserve"> энергохолдинг</w:t>
      </w:r>
      <w:r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  <w:t>дин сайты</w:t>
      </w:r>
      <w:r w:rsidRPr="00BE7503">
        <w:rPr>
          <w:rFonts w:cstheme="minorHAnsi"/>
          <w:b/>
          <w:color w:val="C45911" w:themeColor="accent2" w:themeShade="BF"/>
          <w:sz w:val="24"/>
          <w:szCs w:val="24"/>
          <w:shd w:val="clear" w:color="auto" w:fill="FFFFFF"/>
          <w:lang w:val="ky-KG"/>
        </w:rPr>
        <w:t xml:space="preserve">: </w:t>
      </w:r>
      <w:hyperlink r:id="rId5" w:history="1">
        <w:r w:rsidRPr="00D676FC">
          <w:rPr>
            <w:b/>
            <w:color w:val="C45911" w:themeColor="accent2" w:themeShade="BF"/>
            <w:sz w:val="26"/>
            <w:szCs w:val="26"/>
            <w:lang w:val="ky-KG"/>
          </w:rPr>
          <w:t>www.energo.gov.kg</w:t>
        </w:r>
      </w:hyperlink>
    </w:p>
    <w:p w:rsidR="00D676FC" w:rsidRDefault="0021186C" w:rsidP="00D676FC">
      <w:pPr>
        <w:jc w:val="center"/>
        <w:rPr>
          <w:rFonts w:cstheme="minorHAnsi"/>
          <w:b/>
          <w:color w:val="212529"/>
          <w:sz w:val="24"/>
          <w:szCs w:val="24"/>
          <w:shd w:val="clear" w:color="auto" w:fill="FFFFFF"/>
          <w:lang w:val="ky-KG"/>
        </w:rPr>
      </w:pPr>
      <w:r w:rsidRPr="0021186C">
        <w:rPr>
          <w:rFonts w:cstheme="minorHAnsi"/>
          <w:i/>
          <w:sz w:val="24"/>
          <w:szCs w:val="24"/>
          <w:shd w:val="clear" w:color="auto" w:fill="FFFFFF"/>
          <w:lang w:val="ky-KG"/>
        </w:rPr>
        <w:pict>
          <v:rect id="_x0000_i1026" style="width:0;height:1.5pt" o:hralign="center" o:hrstd="t" o:hr="t" fillcolor="#a0a0a0" stroked="f"/>
        </w:pict>
      </w:r>
    </w:p>
    <w:p w:rsidR="00DB5B69" w:rsidRDefault="00D676FC" w:rsidP="00D676FC">
      <w:pPr>
        <w:spacing w:after="0" w:line="240" w:lineRule="auto"/>
        <w:jc w:val="center"/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</w:pPr>
      <w:r w:rsidRPr="002327E2"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  <w:t xml:space="preserve">Кошумча суроолор пайда болгон учурда Коомдордун </w:t>
      </w:r>
    </w:p>
    <w:p w:rsidR="00D676FC" w:rsidRPr="002327E2" w:rsidRDefault="00D676FC" w:rsidP="00DB5B69">
      <w:pPr>
        <w:spacing w:after="0" w:line="240" w:lineRule="auto"/>
        <w:jc w:val="center"/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</w:pPr>
      <w:r w:rsidRPr="002327E2"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  <w:t>корпоративдик катчыларына кайрыла аласыз</w:t>
      </w:r>
      <w:r w:rsidR="00DB5B69"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  <w:t>дар</w:t>
      </w:r>
      <w:r w:rsidRPr="002327E2">
        <w:rPr>
          <w:rFonts w:cstheme="minorHAnsi"/>
          <w:b/>
          <w:color w:val="212529"/>
          <w:sz w:val="26"/>
          <w:szCs w:val="26"/>
          <w:shd w:val="clear" w:color="auto" w:fill="FFFFFF"/>
          <w:lang w:val="ky-KG"/>
        </w:rPr>
        <w:t>:</w:t>
      </w:r>
    </w:p>
    <w:tbl>
      <w:tblPr>
        <w:tblStyle w:val="a4"/>
        <w:tblpPr w:leftFromText="180" w:rightFromText="180" w:vertAnchor="text" w:horzAnchor="margin" w:tblpX="-572" w:tblpY="156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230"/>
        <w:gridCol w:w="3538"/>
      </w:tblGrid>
      <w:tr w:rsidR="00D676FC" w:rsidTr="00165B01">
        <w:trPr>
          <w:trHeight w:val="558"/>
        </w:trPr>
        <w:tc>
          <w:tcPr>
            <w:tcW w:w="7230" w:type="dxa"/>
          </w:tcPr>
          <w:p w:rsidR="00D676FC" w:rsidRPr="002778F2" w:rsidRDefault="00D676FC" w:rsidP="00165B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Электр станци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ялары”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,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Кыргызстан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дын УЭТ” ААК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,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“Түндүк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электр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” ААК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,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“Чыгыш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электр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” ААК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, 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Жалалабатаэлектр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” ААК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 xml:space="preserve">, 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</w:t>
            </w:r>
            <w:r w:rsidRPr="002778F2"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Бишкек</w:t>
            </w: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жылуулуктармагы” ААК</w:t>
            </w:r>
          </w:p>
        </w:tc>
        <w:tc>
          <w:tcPr>
            <w:tcW w:w="3538" w:type="dxa"/>
            <w:vAlign w:val="center"/>
          </w:tcPr>
          <w:p w:rsidR="00D676FC" w:rsidRPr="002327E2" w:rsidRDefault="00BF5718" w:rsidP="00165B01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(</w:t>
            </w:r>
            <w:r w:rsidR="00D676FC" w:rsidRPr="002327E2">
              <w:rPr>
                <w:rFonts w:cstheme="minorHAnsi"/>
                <w:color w:val="212529"/>
                <w:shd w:val="clear" w:color="auto" w:fill="FFFFFF"/>
              </w:rPr>
              <w:t>0312</w:t>
            </w: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)</w:t>
            </w:r>
            <w:r w:rsidR="00D676FC" w:rsidRPr="002327E2">
              <w:rPr>
                <w:rFonts w:cstheme="minorHAnsi"/>
                <w:color w:val="212529"/>
                <w:shd w:val="clear" w:color="auto" w:fill="FFFFFF"/>
              </w:rPr>
              <w:t xml:space="preserve"> 98-88-22</w:t>
            </w:r>
          </w:p>
          <w:p w:rsidR="00D676FC" w:rsidRPr="00B6152D" w:rsidRDefault="00D676FC" w:rsidP="00165B01">
            <w:pPr>
              <w:rPr>
                <w:rFonts w:cstheme="minorHAnsi"/>
                <w:i/>
                <w:color w:val="212529"/>
                <w:sz w:val="20"/>
                <w:szCs w:val="20"/>
                <w:shd w:val="clear" w:color="auto" w:fill="FFFFFF"/>
              </w:rPr>
            </w:pPr>
            <w:r w:rsidRPr="002327E2">
              <w:rPr>
                <w:rFonts w:cstheme="minorHAnsi"/>
                <w:i/>
                <w:color w:val="212529"/>
                <w:shd w:val="clear" w:color="auto" w:fill="FFFFFF"/>
                <w:lang w:val="ky-KG"/>
              </w:rPr>
              <w:t xml:space="preserve">Кошумча </w:t>
            </w:r>
            <w:r w:rsidRPr="002327E2">
              <w:rPr>
                <w:rFonts w:cstheme="minorHAnsi"/>
                <w:i/>
                <w:color w:val="212529"/>
                <w:shd w:val="clear" w:color="auto" w:fill="FFFFFF"/>
              </w:rPr>
              <w:t>номер: 4445</w:t>
            </w:r>
          </w:p>
        </w:tc>
      </w:tr>
      <w:tr w:rsidR="00D676FC" w:rsidTr="00165B01">
        <w:trPr>
          <w:trHeight w:val="419"/>
        </w:trPr>
        <w:tc>
          <w:tcPr>
            <w:tcW w:w="7230" w:type="dxa"/>
            <w:vAlign w:val="center"/>
          </w:tcPr>
          <w:p w:rsidR="00D676FC" w:rsidRPr="002778F2" w:rsidRDefault="00D676FC" w:rsidP="00165B01">
            <w:pP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“</w:t>
            </w:r>
            <w:proofErr w:type="spellStart"/>
            <w:r w:rsidRPr="00B6152D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Ошэлектр</w:t>
            </w:r>
            <w:proofErr w:type="spellEnd"/>
            <w:r>
              <w:rPr>
                <w:rFonts w:cstheme="minorHAnsi"/>
                <w:color w:val="212529"/>
                <w:sz w:val="20"/>
                <w:szCs w:val="20"/>
                <w:shd w:val="clear" w:color="auto" w:fill="FFFFFF"/>
                <w:lang w:val="ky-KG"/>
              </w:rPr>
              <w:t>” ААК</w:t>
            </w:r>
          </w:p>
        </w:tc>
        <w:tc>
          <w:tcPr>
            <w:tcW w:w="3538" w:type="dxa"/>
            <w:vAlign w:val="center"/>
          </w:tcPr>
          <w:p w:rsidR="00D676FC" w:rsidRPr="002327E2" w:rsidRDefault="00BF5718" w:rsidP="00165B01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(</w:t>
            </w:r>
            <w:r w:rsidR="00D676FC" w:rsidRPr="002327E2">
              <w:rPr>
                <w:rFonts w:cstheme="minorHAnsi"/>
                <w:color w:val="212529"/>
                <w:shd w:val="clear" w:color="auto" w:fill="FFFFFF"/>
              </w:rPr>
              <w:t>03222</w:t>
            </w:r>
            <w:r>
              <w:rPr>
                <w:rFonts w:cstheme="minorHAnsi"/>
                <w:color w:val="212529"/>
                <w:shd w:val="clear" w:color="auto" w:fill="FFFFFF"/>
                <w:lang w:val="ky-KG"/>
              </w:rPr>
              <w:t>)</w:t>
            </w:r>
            <w:r w:rsidR="00D676FC" w:rsidRPr="002327E2">
              <w:rPr>
                <w:rFonts w:cstheme="minorHAnsi"/>
                <w:color w:val="212529"/>
                <w:shd w:val="clear" w:color="auto" w:fill="FFFFFF"/>
              </w:rPr>
              <w:t xml:space="preserve"> 8-25-93</w:t>
            </w:r>
          </w:p>
        </w:tc>
      </w:tr>
    </w:tbl>
    <w:p w:rsidR="00D676FC" w:rsidRDefault="00D676FC" w:rsidP="00D676FC">
      <w:pPr>
        <w:spacing w:after="0"/>
        <w:rPr>
          <w:rFonts w:cstheme="minorHAnsi"/>
          <w:b/>
          <w:color w:val="212529"/>
          <w:sz w:val="24"/>
          <w:szCs w:val="24"/>
          <w:shd w:val="clear" w:color="auto" w:fill="FFFFFF"/>
        </w:rPr>
      </w:pPr>
    </w:p>
    <w:p w:rsidR="00D676FC" w:rsidRDefault="00D676FC" w:rsidP="00D676FC">
      <w:pPr>
        <w:jc w:val="center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b/>
          <w:color w:val="212529"/>
          <w:sz w:val="24"/>
          <w:szCs w:val="24"/>
          <w:shd w:val="clear" w:color="auto" w:fill="FFFFFF"/>
          <w:lang w:val="ky-KG"/>
        </w:rPr>
        <w:t>Улуттук</w:t>
      </w:r>
      <w:r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энергохолдинг</w:t>
      </w:r>
      <w:r>
        <w:rPr>
          <w:rFonts w:cstheme="minorHAnsi"/>
          <w:b/>
          <w:color w:val="212529"/>
          <w:sz w:val="24"/>
          <w:szCs w:val="24"/>
          <w:shd w:val="clear" w:color="auto" w:fill="FFFFFF"/>
          <w:lang w:val="ky-KG"/>
        </w:rPr>
        <w:t>дин туунду коомдорунун дивиденддеринин суммасы</w:t>
      </w:r>
      <w:r>
        <w:rPr>
          <w:rFonts w:cstheme="minorHAnsi"/>
          <w:b/>
          <w:color w:val="212529"/>
          <w:sz w:val="24"/>
          <w:szCs w:val="24"/>
          <w:shd w:val="clear" w:color="auto" w:fill="FFFFFF"/>
        </w:rPr>
        <w:t>:</w:t>
      </w:r>
    </w:p>
    <w:tbl>
      <w:tblPr>
        <w:tblStyle w:val="a4"/>
        <w:tblW w:w="10754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41"/>
        <w:gridCol w:w="894"/>
        <w:gridCol w:w="911"/>
        <w:gridCol w:w="944"/>
        <w:gridCol w:w="912"/>
        <w:gridCol w:w="910"/>
        <w:gridCol w:w="910"/>
        <w:gridCol w:w="910"/>
        <w:gridCol w:w="910"/>
        <w:gridCol w:w="912"/>
      </w:tblGrid>
      <w:tr w:rsidR="00D676FC" w:rsidTr="001F10E1">
        <w:trPr>
          <w:trHeight w:val="458"/>
        </w:trPr>
        <w:tc>
          <w:tcPr>
            <w:tcW w:w="2541" w:type="dxa"/>
            <w:vAlign w:val="center"/>
          </w:tcPr>
          <w:p w:rsidR="00D676FC" w:rsidRPr="00C20803" w:rsidRDefault="00D676FC" w:rsidP="00165B01">
            <w:pPr>
              <w:rPr>
                <w:rFonts w:cstheme="minorHAnsi"/>
                <w:color w:val="212529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94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911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944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2012</w:t>
            </w:r>
          </w:p>
        </w:tc>
        <w:tc>
          <w:tcPr>
            <w:tcW w:w="912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2013</w:t>
            </w:r>
          </w:p>
        </w:tc>
        <w:tc>
          <w:tcPr>
            <w:tcW w:w="910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910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910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910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912" w:type="dxa"/>
            <w:vAlign w:val="center"/>
          </w:tcPr>
          <w:p w:rsidR="00D676FC" w:rsidRPr="001F10E1" w:rsidRDefault="00D676FC" w:rsidP="00165B01">
            <w:pPr>
              <w:jc w:val="center"/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1F10E1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D676FC" w:rsidTr="001F10E1">
        <w:trPr>
          <w:trHeight w:val="294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</w:t>
            </w: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 xml:space="preserve">Электр </w:t>
            </w:r>
            <w:proofErr w:type="spellStart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станци</w:t>
            </w: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ялары</w:t>
            </w:r>
            <w:proofErr w:type="spellEnd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15 000 000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621 273 000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D676FC" w:rsidTr="001F10E1">
        <w:trPr>
          <w:trHeight w:val="279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</w:t>
            </w: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Кыргызстан</w:t>
            </w: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дын УЭТ”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12 688 500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113 972 200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65 359 500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55 527 000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21 428 500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D676FC" w:rsidTr="001F10E1">
        <w:trPr>
          <w:trHeight w:val="242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“Түндүк</w:t>
            </w:r>
            <w:proofErr w:type="spellStart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электр</w:t>
            </w:r>
            <w:proofErr w:type="spellEnd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33 634 130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24 842 317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20 950 000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12 787 948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D676FC" w:rsidTr="001F10E1">
        <w:trPr>
          <w:trHeight w:val="242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</w:t>
            </w:r>
            <w:proofErr w:type="spellStart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Ошэлектр</w:t>
            </w:r>
            <w:proofErr w:type="spellEnd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11 287 240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21 858 187,5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747 127,5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D676FC" w:rsidTr="001F10E1">
        <w:trPr>
          <w:trHeight w:val="242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“Чыгыш</w:t>
            </w:r>
            <w:proofErr w:type="spellStart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электр</w:t>
            </w:r>
            <w:proofErr w:type="spellEnd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8 702 000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1 660 900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336 200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27 025 000</w:t>
            </w:r>
          </w:p>
        </w:tc>
      </w:tr>
      <w:tr w:rsidR="00D676FC" w:rsidTr="001F10E1">
        <w:trPr>
          <w:trHeight w:val="242"/>
        </w:trPr>
        <w:tc>
          <w:tcPr>
            <w:tcW w:w="2541" w:type="dxa"/>
            <w:vAlign w:val="center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</w:t>
            </w:r>
            <w:proofErr w:type="spellStart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Жалалабатэлектр</w:t>
            </w:r>
            <w:proofErr w:type="spellEnd"/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17 518 212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4 421 247,6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462 175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610 190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13 597 307</w:t>
            </w:r>
          </w:p>
        </w:tc>
      </w:tr>
      <w:tr w:rsidR="00D676FC" w:rsidTr="001F10E1">
        <w:trPr>
          <w:trHeight w:val="242"/>
        </w:trPr>
        <w:tc>
          <w:tcPr>
            <w:tcW w:w="2541" w:type="dxa"/>
          </w:tcPr>
          <w:p w:rsidR="00D676FC" w:rsidRPr="001F10E1" w:rsidRDefault="00D676FC" w:rsidP="00165B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</w:pP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“</w:t>
            </w: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Бишкек</w:t>
            </w:r>
            <w:r w:rsidRPr="001F10E1">
              <w:rPr>
                <w:rFonts w:cstheme="minorHAnsi"/>
                <w:color w:val="212529"/>
                <w:sz w:val="16"/>
                <w:szCs w:val="16"/>
                <w:shd w:val="clear" w:color="auto" w:fill="FFFFFF"/>
                <w:lang w:val="ky-KG"/>
              </w:rPr>
              <w:t>жылуулуктармагы” ААК</w:t>
            </w:r>
          </w:p>
        </w:tc>
        <w:tc>
          <w:tcPr>
            <w:tcW w:w="89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21 925 000</w:t>
            </w:r>
          </w:p>
        </w:tc>
        <w:tc>
          <w:tcPr>
            <w:tcW w:w="911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35 657 300</w:t>
            </w:r>
          </w:p>
        </w:tc>
        <w:tc>
          <w:tcPr>
            <w:tcW w:w="944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31 347 900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8 022 900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19 739 400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9 784 800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17 617 000</w:t>
            </w:r>
          </w:p>
        </w:tc>
        <w:tc>
          <w:tcPr>
            <w:tcW w:w="910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29 264 000</w:t>
            </w:r>
          </w:p>
        </w:tc>
        <w:tc>
          <w:tcPr>
            <w:tcW w:w="912" w:type="dxa"/>
            <w:vAlign w:val="center"/>
          </w:tcPr>
          <w:p w:rsidR="00D676FC" w:rsidRPr="00CF0012" w:rsidRDefault="00D676FC" w:rsidP="00165B01">
            <w:pPr>
              <w:jc w:val="center"/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</w:pPr>
            <w:r w:rsidRPr="00CF0012">
              <w:rPr>
                <w:rFonts w:cstheme="minorHAnsi"/>
                <w:color w:val="212529"/>
                <w:sz w:val="13"/>
                <w:szCs w:val="13"/>
                <w:shd w:val="clear" w:color="auto" w:fill="FFFFFF"/>
              </w:rPr>
              <w:t>3 728 300</w:t>
            </w:r>
          </w:p>
        </w:tc>
      </w:tr>
    </w:tbl>
    <w:p w:rsidR="00D676FC" w:rsidRDefault="00D676FC" w:rsidP="00D676FC">
      <w:pPr>
        <w:spacing w:after="0" w:line="240" w:lineRule="auto"/>
        <w:rPr>
          <w:rFonts w:cstheme="minorHAnsi"/>
          <w:color w:val="212529"/>
          <w:shd w:val="clear" w:color="auto" w:fill="FFFFFF"/>
        </w:rPr>
      </w:pPr>
    </w:p>
    <w:p w:rsidR="00D676FC" w:rsidRPr="00D676FC" w:rsidRDefault="00D676FC" w:rsidP="00D676FC">
      <w:pPr>
        <w:spacing w:after="0"/>
        <w:jc w:val="both"/>
        <w:rPr>
          <w:rFonts w:cstheme="minorHAnsi"/>
          <w:b/>
          <w:color w:val="212529"/>
          <w:shd w:val="clear" w:color="auto" w:fill="FFFFFF"/>
          <w:lang w:val="ky-KG"/>
        </w:rPr>
      </w:pPr>
      <w:r>
        <w:rPr>
          <w:rFonts w:cstheme="minorHAnsi"/>
          <w:b/>
          <w:color w:val="212529"/>
          <w:shd w:val="clear" w:color="auto" w:fill="FFFFFF"/>
          <w:lang w:val="ky-KG"/>
        </w:rPr>
        <w:t>Эскертүү</w:t>
      </w:r>
      <w:r w:rsidRPr="00CF0012">
        <w:rPr>
          <w:rFonts w:cstheme="minorHAnsi"/>
          <w:b/>
          <w:color w:val="212529"/>
          <w:shd w:val="clear" w:color="auto" w:fill="FFFFFF"/>
        </w:rPr>
        <w:t xml:space="preserve">: </w:t>
      </w:r>
      <w:r w:rsidRPr="00883C48">
        <w:rPr>
          <w:rFonts w:cstheme="minorHAnsi"/>
          <w:bCs/>
          <w:color w:val="212529"/>
          <w:shd w:val="clear" w:color="auto" w:fill="FFFFFF"/>
          <w:lang w:val="ky-KG"/>
        </w:rPr>
        <w:t xml:space="preserve">1 (бир) </w:t>
      </w:r>
      <w:r>
        <w:rPr>
          <w:rFonts w:cstheme="minorHAnsi"/>
          <w:bCs/>
          <w:color w:val="212529"/>
          <w:shd w:val="clear" w:color="auto" w:fill="FFFFFF"/>
          <w:lang w:val="ky-KG"/>
        </w:rPr>
        <w:t xml:space="preserve">жөнөкөй акцияга эсептөө ар жылы ар түрдүү.  Сиздин дивиденддериңиздин так эсебин алуу үчүн Улуттук энергохолдингдин </w:t>
      </w:r>
      <w:hyperlink r:id="rId6" w:history="1">
        <w:r w:rsidRPr="00883C48">
          <w:rPr>
            <w:rStyle w:val="a5"/>
            <w:rFonts w:cstheme="minorHAnsi"/>
            <w:b/>
            <w:color w:val="0070C0"/>
            <w:u w:val="none"/>
            <w:shd w:val="clear" w:color="auto" w:fill="FFFFFF"/>
            <w:lang w:val="ky-KG"/>
          </w:rPr>
          <w:t>www.energo.gov.kg</w:t>
        </w:r>
      </w:hyperlink>
      <w:r w:rsidRPr="00883C48">
        <w:rPr>
          <w:rFonts w:cstheme="minorHAnsi"/>
          <w:color w:val="212529"/>
          <w:shd w:val="clear" w:color="auto" w:fill="FFFFFF"/>
          <w:lang w:val="ky-KG"/>
        </w:rPr>
        <w:t>сайт</w:t>
      </w:r>
      <w:r>
        <w:rPr>
          <w:rFonts w:cstheme="minorHAnsi"/>
          <w:color w:val="212529"/>
          <w:shd w:val="clear" w:color="auto" w:fill="FFFFFF"/>
          <w:lang w:val="ky-KG"/>
        </w:rPr>
        <w:t xml:space="preserve">ындагы </w:t>
      </w:r>
      <w:r>
        <w:rPr>
          <w:rStyle w:val="a5"/>
          <w:rFonts w:cstheme="minorHAnsi"/>
          <w:b/>
          <w:color w:val="0070C0"/>
          <w:u w:val="none"/>
          <w:shd w:val="clear" w:color="auto" w:fill="FFFFFF"/>
          <w:lang w:val="ky-KG"/>
        </w:rPr>
        <w:t xml:space="preserve">(“Акционерлерге” деп аталган бөлүмүндө) </w:t>
      </w:r>
      <w:r>
        <w:rPr>
          <w:rFonts w:cstheme="minorHAnsi"/>
          <w:color w:val="212529"/>
          <w:shd w:val="clear" w:color="auto" w:fill="FFFFFF"/>
          <w:lang w:val="ky-KG"/>
        </w:rPr>
        <w:t xml:space="preserve"> атайын </w:t>
      </w:r>
      <w:r w:rsidRPr="00D676FC">
        <w:rPr>
          <w:rFonts w:cstheme="minorHAnsi"/>
          <w:color w:val="212529"/>
          <w:shd w:val="clear" w:color="auto" w:fill="FFFFFF"/>
          <w:lang w:val="ky-KG"/>
        </w:rPr>
        <w:t>дивиденддер</w:t>
      </w:r>
      <w:r>
        <w:rPr>
          <w:rFonts w:cstheme="minorHAnsi"/>
          <w:color w:val="212529"/>
          <w:shd w:val="clear" w:color="auto" w:fill="FFFFFF"/>
          <w:lang w:val="ky-KG"/>
        </w:rPr>
        <w:t>ди</w:t>
      </w:r>
      <w:r w:rsidRPr="00D676FC">
        <w:rPr>
          <w:rFonts w:cstheme="minorHAnsi"/>
          <w:color w:val="212529"/>
          <w:shd w:val="clear" w:color="auto" w:fill="FFFFFF"/>
          <w:lang w:val="ky-KG"/>
        </w:rPr>
        <w:t xml:space="preserve"> эсептөө калькулятору</w:t>
      </w:r>
      <w:r>
        <w:rPr>
          <w:rFonts w:cstheme="minorHAnsi"/>
          <w:color w:val="212529"/>
          <w:shd w:val="clear" w:color="auto" w:fill="FFFFFF"/>
          <w:lang w:val="ky-KG"/>
        </w:rPr>
        <w:t>н колдонсоңуздар болот.</w:t>
      </w:r>
      <w:r w:rsidR="0021186C" w:rsidRPr="0021186C">
        <w:rPr>
          <w:rFonts w:cstheme="minorHAnsi"/>
          <w:i/>
          <w:sz w:val="24"/>
          <w:szCs w:val="24"/>
          <w:shd w:val="clear" w:color="auto" w:fill="FFFFFF"/>
          <w:lang w:val="ky-KG"/>
        </w:rPr>
        <w:pict>
          <v:rect id="_x0000_i1027" style="width:489pt;height:1.5pt" o:hralign="center" o:hrstd="t" o:hrnoshade="t" o:hr="t" fillcolor="#9cc2e5 [1944]" stroked="f"/>
        </w:pict>
      </w:r>
    </w:p>
    <w:p w:rsidR="00D676FC" w:rsidRPr="00DB5B69" w:rsidRDefault="00D676FC" w:rsidP="00D676FC">
      <w:pPr>
        <w:spacing w:after="0"/>
        <w:jc w:val="center"/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</w:pP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У</w:t>
      </w: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рматтуу</w:t>
      </w: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акционер,</w:t>
      </w:r>
    </w:p>
    <w:p w:rsidR="00D676FC" w:rsidRPr="00883C48" w:rsidRDefault="00D676FC" w:rsidP="00D676FC">
      <w:pPr>
        <w:spacing w:after="0"/>
        <w:jc w:val="center"/>
        <w:rPr>
          <w:rFonts w:cstheme="minorHAnsi"/>
          <w:color w:val="212529"/>
          <w:sz w:val="26"/>
          <w:szCs w:val="26"/>
          <w:shd w:val="clear" w:color="auto" w:fill="FFFFFF"/>
          <w:lang w:val="ky-KG"/>
        </w:rPr>
      </w:pP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Улуттук</w:t>
      </w:r>
      <w:r w:rsidRPr="005C595A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энергохолдинг</w:t>
      </w: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Сизд</w:t>
      </w:r>
      <w:r w:rsidR="00DB5B69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ин</w:t>
      </w: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ой-пикириңизди угууга жана Сизд</w:t>
      </w:r>
      <w:r w:rsidR="00DB5B69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ин</w:t>
      </w: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маселе</w:t>
      </w:r>
      <w:r w:rsidR="00DB5B69"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>ңизди</w:t>
      </w:r>
      <w:r>
        <w:rPr>
          <w:rFonts w:cstheme="minorHAnsi"/>
          <w:b/>
          <w:color w:val="002060"/>
          <w:sz w:val="26"/>
          <w:szCs w:val="26"/>
          <w:shd w:val="clear" w:color="auto" w:fill="FFFFFF"/>
          <w:lang w:val="ky-KG"/>
        </w:rPr>
        <w:t xml:space="preserve"> чечүүдө көмөктөшүүгө дайым даярдыгын билдирет.</w:t>
      </w:r>
    </w:p>
    <w:p w:rsidR="00D676FC" w:rsidRPr="00D676FC" w:rsidRDefault="00D676FC" w:rsidP="005C595A">
      <w:pPr>
        <w:spacing w:after="0"/>
        <w:jc w:val="center"/>
        <w:rPr>
          <w:rFonts w:cstheme="minorHAnsi"/>
          <w:color w:val="212529"/>
          <w:sz w:val="26"/>
          <w:szCs w:val="26"/>
          <w:shd w:val="clear" w:color="auto" w:fill="FFFFFF"/>
          <w:lang w:val="ky-KG"/>
        </w:rPr>
      </w:pPr>
    </w:p>
    <w:sectPr w:rsidR="00D676FC" w:rsidRPr="00D676FC" w:rsidSect="00BE750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C41"/>
    <w:multiLevelType w:val="hybridMultilevel"/>
    <w:tmpl w:val="C4D8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64D14"/>
    <w:multiLevelType w:val="hybridMultilevel"/>
    <w:tmpl w:val="3534989A"/>
    <w:lvl w:ilvl="0" w:tplc="CCD0E4F6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4CC"/>
    <w:rsid w:val="000535AA"/>
    <w:rsid w:val="000900C0"/>
    <w:rsid w:val="000A3521"/>
    <w:rsid w:val="000B5B3C"/>
    <w:rsid w:val="00176E47"/>
    <w:rsid w:val="001B063D"/>
    <w:rsid w:val="001F10E1"/>
    <w:rsid w:val="0021186C"/>
    <w:rsid w:val="002327E2"/>
    <w:rsid w:val="00234488"/>
    <w:rsid w:val="00494E83"/>
    <w:rsid w:val="005A1C0D"/>
    <w:rsid w:val="005C595A"/>
    <w:rsid w:val="005F027E"/>
    <w:rsid w:val="007501C8"/>
    <w:rsid w:val="0081619D"/>
    <w:rsid w:val="00861126"/>
    <w:rsid w:val="008617F6"/>
    <w:rsid w:val="008E23C4"/>
    <w:rsid w:val="0099079F"/>
    <w:rsid w:val="00991A1F"/>
    <w:rsid w:val="00A7410A"/>
    <w:rsid w:val="00B6152D"/>
    <w:rsid w:val="00BC0453"/>
    <w:rsid w:val="00BE7503"/>
    <w:rsid w:val="00BF5718"/>
    <w:rsid w:val="00C20803"/>
    <w:rsid w:val="00C66D3E"/>
    <w:rsid w:val="00CF0012"/>
    <w:rsid w:val="00D07D14"/>
    <w:rsid w:val="00D22462"/>
    <w:rsid w:val="00D5247E"/>
    <w:rsid w:val="00D676FC"/>
    <w:rsid w:val="00DB5B69"/>
    <w:rsid w:val="00DC78BC"/>
    <w:rsid w:val="00DD7CAE"/>
    <w:rsid w:val="00F224CC"/>
    <w:rsid w:val="00F90C87"/>
    <w:rsid w:val="00F9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CC"/>
    <w:pPr>
      <w:ind w:left="720"/>
      <w:contextualSpacing/>
    </w:pPr>
  </w:style>
  <w:style w:type="table" w:styleId="a4">
    <w:name w:val="Table Grid"/>
    <w:basedOn w:val="a1"/>
    <w:uiPriority w:val="39"/>
    <w:rsid w:val="0017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59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95A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D676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.gov.kg" TargetMode="External"/><Relationship Id="rId5" Type="http://schemas.openxmlformats.org/officeDocument/2006/relationships/hyperlink" Target="http://www.energo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Балтабаев Манас Равшанович</dc:creator>
  <cp:lastModifiedBy>user</cp:lastModifiedBy>
  <cp:revision>2</cp:revision>
  <cp:lastPrinted>2020-03-05T05:49:00Z</cp:lastPrinted>
  <dcterms:created xsi:type="dcterms:W3CDTF">2020-04-27T10:56:00Z</dcterms:created>
  <dcterms:modified xsi:type="dcterms:W3CDTF">2020-04-27T10:56:00Z</dcterms:modified>
</cp:coreProperties>
</file>